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7CD" w:rsidRPr="00EF0459" w:rsidRDefault="00370928" w:rsidP="0037092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МУК ЦБС Судиславского муниципального района                         </w:t>
      </w:r>
      <w:r w:rsidR="00C948E1" w:rsidRPr="00EF0459">
        <w:rPr>
          <w:rFonts w:ascii="Times New Roman" w:hAnsi="Times New Roman" w:cs="Times New Roman"/>
          <w:i/>
          <w:sz w:val="28"/>
          <w:szCs w:val="28"/>
        </w:rPr>
        <w:t>Приложение № 1</w:t>
      </w:r>
    </w:p>
    <w:p w:rsidR="00655450" w:rsidRPr="00BA6B1F" w:rsidRDefault="000A6A60" w:rsidP="00450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B92D7F" w:rsidRPr="00900061">
        <w:rPr>
          <w:rFonts w:ascii="Times New Roman" w:hAnsi="Times New Roman" w:cs="Times New Roman"/>
          <w:b/>
          <w:sz w:val="28"/>
          <w:szCs w:val="28"/>
        </w:rPr>
        <w:t>Характеристика библиотечной сети</w:t>
      </w:r>
      <w:r w:rsidR="004D3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1584">
        <w:rPr>
          <w:rFonts w:ascii="Times New Roman" w:hAnsi="Times New Roman" w:cs="Times New Roman"/>
          <w:b/>
          <w:sz w:val="28"/>
          <w:szCs w:val="28"/>
        </w:rPr>
        <w:t xml:space="preserve">по состоянию </w:t>
      </w:r>
      <w:r w:rsidR="00C740B5">
        <w:rPr>
          <w:rFonts w:ascii="Times New Roman" w:hAnsi="Times New Roman" w:cs="Times New Roman"/>
          <w:b/>
          <w:sz w:val="28"/>
          <w:szCs w:val="28"/>
        </w:rPr>
        <w:t>на 01.01.202</w:t>
      </w:r>
      <w:r w:rsidR="00A867E1">
        <w:rPr>
          <w:rFonts w:ascii="Times New Roman" w:hAnsi="Times New Roman" w:cs="Times New Roman"/>
          <w:b/>
          <w:sz w:val="28"/>
          <w:szCs w:val="28"/>
        </w:rPr>
        <w:t>3</w:t>
      </w:r>
    </w:p>
    <w:tbl>
      <w:tblPr>
        <w:tblStyle w:val="a3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134"/>
        <w:gridCol w:w="1417"/>
        <w:gridCol w:w="1985"/>
        <w:gridCol w:w="1984"/>
        <w:gridCol w:w="1985"/>
      </w:tblGrid>
      <w:tr w:rsidR="0048608A" w:rsidTr="00732587">
        <w:trPr>
          <w:trHeight w:val="413"/>
        </w:trPr>
        <w:tc>
          <w:tcPr>
            <w:tcW w:w="1843" w:type="dxa"/>
            <w:vMerge w:val="restart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число </w:t>
            </w:r>
            <w:r w:rsidRPr="00AC1732">
              <w:rPr>
                <w:rFonts w:ascii="Times New Roman" w:hAnsi="Times New Roman" w:cs="Times New Roman"/>
                <w:sz w:val="24"/>
                <w:szCs w:val="24"/>
              </w:rPr>
              <w:t>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библиотек-клубов)</w:t>
            </w:r>
          </w:p>
        </w:tc>
        <w:tc>
          <w:tcPr>
            <w:tcW w:w="6662" w:type="dxa"/>
            <w:gridSpan w:val="5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32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5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Библиотеки в составе КДУ</w:t>
            </w:r>
          </w:p>
        </w:tc>
        <w:tc>
          <w:tcPr>
            <w:tcW w:w="1984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пунктов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</w:t>
            </w:r>
          </w:p>
        </w:tc>
        <w:tc>
          <w:tcPr>
            <w:tcW w:w="1985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модельных библиотек</w:t>
            </w:r>
          </w:p>
        </w:tc>
      </w:tr>
      <w:tr w:rsidR="0048608A" w:rsidTr="00732587">
        <w:trPr>
          <w:trHeight w:val="278"/>
        </w:trPr>
        <w:tc>
          <w:tcPr>
            <w:tcW w:w="1843" w:type="dxa"/>
            <w:vMerge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</w:t>
            </w:r>
          </w:p>
        </w:tc>
        <w:tc>
          <w:tcPr>
            <w:tcW w:w="1418" w:type="dxa"/>
            <w:vMerge w:val="restart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Сельские</w:t>
            </w:r>
          </w:p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3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Детские</w:t>
            </w:r>
          </w:p>
        </w:tc>
        <w:tc>
          <w:tcPr>
            <w:tcW w:w="1985" w:type="dxa"/>
            <w:vMerge w:val="restart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8A" w:rsidTr="00732587">
        <w:trPr>
          <w:trHeight w:val="277"/>
        </w:trPr>
        <w:tc>
          <w:tcPr>
            <w:tcW w:w="1843" w:type="dxa"/>
            <w:vMerge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1417" w:type="dxa"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985" w:type="dxa"/>
            <w:vMerge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48608A" w:rsidRPr="00AC1732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8608A" w:rsidTr="00732587">
        <w:trPr>
          <w:trHeight w:val="412"/>
        </w:trPr>
        <w:tc>
          <w:tcPr>
            <w:tcW w:w="1843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8608A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8608A" w:rsidTr="00732587">
        <w:trPr>
          <w:trHeight w:val="412"/>
        </w:trPr>
        <w:tc>
          <w:tcPr>
            <w:tcW w:w="1843" w:type="dxa"/>
          </w:tcPr>
          <w:p w:rsidR="0048608A" w:rsidRPr="00C4226B" w:rsidRDefault="0048608A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226B">
              <w:rPr>
                <w:rFonts w:ascii="Times New Roman" w:hAnsi="Times New Roman" w:cs="Times New Roman"/>
                <w:b/>
                <w:sz w:val="24"/>
                <w:szCs w:val="24"/>
              </w:rPr>
              <w:t>Суммарно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59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34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</w:tcPr>
          <w:p w:rsidR="0048608A" w:rsidRDefault="003C61A8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985" w:type="dxa"/>
          </w:tcPr>
          <w:p w:rsidR="0048608A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B202C9" w:rsidRDefault="000A6A60" w:rsidP="004509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3.1 </w:t>
      </w:r>
      <w:r w:rsidR="009D3922">
        <w:rPr>
          <w:rFonts w:ascii="Times New Roman" w:hAnsi="Times New Roman" w:cs="Times New Roman"/>
          <w:b/>
          <w:sz w:val="24"/>
          <w:szCs w:val="24"/>
        </w:rPr>
        <w:t>Динамика библиотечной сети за три года</w:t>
      </w:r>
    </w:p>
    <w:tbl>
      <w:tblPr>
        <w:tblStyle w:val="a3"/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851"/>
        <w:gridCol w:w="850"/>
        <w:gridCol w:w="709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709"/>
        <w:gridCol w:w="708"/>
        <w:gridCol w:w="851"/>
        <w:gridCol w:w="709"/>
      </w:tblGrid>
      <w:tr w:rsidR="006A248F" w:rsidTr="00E01EB2">
        <w:trPr>
          <w:trHeight w:val="555"/>
        </w:trPr>
        <w:tc>
          <w:tcPr>
            <w:tcW w:w="2410" w:type="dxa"/>
            <w:gridSpan w:val="3"/>
            <w:vMerge w:val="restart"/>
          </w:tcPr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Общее число </w:t>
            </w:r>
            <w:r w:rsidRPr="00AC1732">
              <w:rPr>
                <w:rFonts w:ascii="Times New Roman" w:hAnsi="Times New Roman" w:cs="Times New Roman"/>
                <w:sz w:val="24"/>
                <w:szCs w:val="24"/>
              </w:rPr>
              <w:t>библиотек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(без библиотек-клубов)</w:t>
            </w:r>
          </w:p>
        </w:tc>
        <w:tc>
          <w:tcPr>
            <w:tcW w:w="7513" w:type="dxa"/>
            <w:gridSpan w:val="9"/>
          </w:tcPr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732"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gridSpan w:val="3"/>
            <w:vMerge w:val="restart"/>
          </w:tcPr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Библиотеки в составе КДУ</w:t>
            </w:r>
          </w:p>
        </w:tc>
        <w:tc>
          <w:tcPr>
            <w:tcW w:w="2268" w:type="dxa"/>
            <w:gridSpan w:val="3"/>
            <w:vMerge w:val="restart"/>
          </w:tcPr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пунктов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обслуживания</w:t>
            </w:r>
          </w:p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48F" w:rsidTr="00E01EB2">
        <w:trPr>
          <w:trHeight w:val="555"/>
        </w:trPr>
        <w:tc>
          <w:tcPr>
            <w:tcW w:w="2410" w:type="dxa"/>
            <w:gridSpan w:val="3"/>
            <w:vMerge/>
          </w:tcPr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3"/>
          </w:tcPr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8F">
              <w:rPr>
                <w:rFonts w:ascii="Times New Roman" w:hAnsi="Times New Roman" w:cs="Times New Roman"/>
                <w:sz w:val="24"/>
                <w:szCs w:val="24"/>
              </w:rPr>
              <w:t>Городские</w:t>
            </w:r>
          </w:p>
        </w:tc>
        <w:tc>
          <w:tcPr>
            <w:tcW w:w="2551" w:type="dxa"/>
            <w:gridSpan w:val="3"/>
          </w:tcPr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8F">
              <w:rPr>
                <w:rFonts w:ascii="Times New Roman" w:hAnsi="Times New Roman" w:cs="Times New Roman"/>
                <w:sz w:val="24"/>
                <w:szCs w:val="24"/>
              </w:rPr>
              <w:t>Сельские</w:t>
            </w:r>
          </w:p>
        </w:tc>
        <w:tc>
          <w:tcPr>
            <w:tcW w:w="2552" w:type="dxa"/>
            <w:gridSpan w:val="3"/>
          </w:tcPr>
          <w:p w:rsidR="006A248F" w:rsidRPr="00AC1732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248F">
              <w:rPr>
                <w:rFonts w:ascii="Times New Roman" w:hAnsi="Times New Roman" w:cs="Times New Roman"/>
                <w:sz w:val="24"/>
                <w:szCs w:val="24"/>
              </w:rPr>
              <w:t>Детские</w:t>
            </w:r>
          </w:p>
        </w:tc>
        <w:tc>
          <w:tcPr>
            <w:tcW w:w="2268" w:type="dxa"/>
            <w:gridSpan w:val="3"/>
            <w:vMerge/>
          </w:tcPr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Merge/>
          </w:tcPr>
          <w:p w:rsidR="006A248F" w:rsidRDefault="006A248F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6B1F" w:rsidTr="00E01EB2">
        <w:trPr>
          <w:trHeight w:val="277"/>
        </w:trPr>
        <w:tc>
          <w:tcPr>
            <w:tcW w:w="709" w:type="dxa"/>
          </w:tcPr>
          <w:p w:rsidR="00BA6B1F" w:rsidRPr="00A867E1" w:rsidRDefault="00A867E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BA6B1F" w:rsidRPr="00A867E1" w:rsidRDefault="00A867E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6B1F" w:rsidRPr="00A867E1" w:rsidRDefault="00A867E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A6B1F" w:rsidRPr="00A867E1" w:rsidRDefault="00A867E1" w:rsidP="00C677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A6B1F" w:rsidTr="00E01EB2">
        <w:trPr>
          <w:trHeight w:val="412"/>
        </w:trPr>
        <w:tc>
          <w:tcPr>
            <w:tcW w:w="709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1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1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A6B1F" w:rsidRDefault="00FE21C3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BA6B1F" w:rsidRDefault="0092178E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851" w:type="dxa"/>
          </w:tcPr>
          <w:p w:rsidR="00BA6B1F" w:rsidRDefault="0092178E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</w:t>
            </w:r>
          </w:p>
        </w:tc>
        <w:tc>
          <w:tcPr>
            <w:tcW w:w="709" w:type="dxa"/>
          </w:tcPr>
          <w:p w:rsidR="00BA6B1F" w:rsidRDefault="003C61A8" w:rsidP="00450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</w:tr>
    </w:tbl>
    <w:p w:rsidR="009D1C48" w:rsidRDefault="009D1C48" w:rsidP="004509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6A60" w:rsidRDefault="009D1C48" w:rsidP="004509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3.2 </w:t>
      </w:r>
      <w:r w:rsidR="009E1B15" w:rsidRPr="009E1B15">
        <w:rPr>
          <w:rFonts w:ascii="Times New Roman" w:hAnsi="Times New Roman" w:cs="Times New Roman"/>
          <w:b/>
          <w:sz w:val="24"/>
          <w:szCs w:val="24"/>
        </w:rPr>
        <w:t>Создание модельных библиотек в рамках реализации национальных, федеральных и региональных проектов и программ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1"/>
        <w:gridCol w:w="2693"/>
        <w:gridCol w:w="2577"/>
        <w:gridCol w:w="2577"/>
        <w:gridCol w:w="2578"/>
      </w:tblGrid>
      <w:tr w:rsidR="009E1B15" w:rsidTr="005204F1">
        <w:tc>
          <w:tcPr>
            <w:tcW w:w="4361" w:type="dxa"/>
          </w:tcPr>
          <w:p w:rsidR="009E1B15" w:rsidRDefault="009E1B15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модельной библиотеки</w:t>
            </w:r>
          </w:p>
        </w:tc>
        <w:tc>
          <w:tcPr>
            <w:tcW w:w="2693" w:type="dxa"/>
          </w:tcPr>
          <w:p w:rsidR="009E1B15" w:rsidRDefault="009E1B15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модернизации</w:t>
            </w:r>
          </w:p>
        </w:tc>
        <w:tc>
          <w:tcPr>
            <w:tcW w:w="7732" w:type="dxa"/>
            <w:gridSpan w:val="3"/>
          </w:tcPr>
          <w:p w:rsidR="009E1B15" w:rsidRDefault="009E1B15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Выделено средств</w:t>
            </w:r>
            <w:r w:rsidR="005204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5204F1" w:rsidTr="00974BD7">
        <w:tc>
          <w:tcPr>
            <w:tcW w:w="4361" w:type="dxa"/>
          </w:tcPr>
          <w:p w:rsidR="005204F1" w:rsidRDefault="005204F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928" w:rsidRDefault="00370928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5204F1" w:rsidRDefault="005204F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0928" w:rsidRDefault="00370928" w:rsidP="003709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77" w:type="dxa"/>
          </w:tcPr>
          <w:p w:rsidR="005204F1" w:rsidRDefault="003A559E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204F1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2577" w:type="dxa"/>
          </w:tcPr>
          <w:p w:rsidR="005204F1" w:rsidRDefault="005204F1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комплектование фонда (тыс. руб.)</w:t>
            </w:r>
          </w:p>
        </w:tc>
        <w:tc>
          <w:tcPr>
            <w:tcW w:w="2578" w:type="dxa"/>
          </w:tcPr>
          <w:p w:rsidR="00F75A42" w:rsidRDefault="00CC25CE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75A42">
              <w:rPr>
                <w:rFonts w:ascii="Times New Roman" w:hAnsi="Times New Roman" w:cs="Times New Roman"/>
                <w:sz w:val="24"/>
                <w:szCs w:val="24"/>
              </w:rPr>
              <w:t>а компьютерное оборудование</w:t>
            </w:r>
          </w:p>
          <w:p w:rsidR="005204F1" w:rsidRDefault="00F75A42" w:rsidP="00450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</w:tbl>
    <w:p w:rsidR="0045093A" w:rsidRDefault="0045093A" w:rsidP="004509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559E" w:rsidRDefault="00525A53" w:rsidP="00F70E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5A53">
        <w:rPr>
          <w:rFonts w:ascii="Times New Roman" w:hAnsi="Times New Roman" w:cs="Times New Roman"/>
          <w:b/>
          <w:sz w:val="24"/>
          <w:szCs w:val="24"/>
        </w:rPr>
        <w:t>3.4 Доступность библиотечных услуг</w:t>
      </w:r>
    </w:p>
    <w:p w:rsidR="005D5EB0" w:rsidRPr="00525A53" w:rsidRDefault="00525A53" w:rsidP="00F70E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*С</w:t>
      </w:r>
      <w:r w:rsidRPr="00525A53">
        <w:rPr>
          <w:rFonts w:ascii="Times New Roman" w:hAnsi="Times New Roman" w:cs="Times New Roman"/>
          <w:sz w:val="24"/>
          <w:szCs w:val="24"/>
        </w:rPr>
        <w:t>реднее число жителей на одну библиотеку</w:t>
      </w:r>
      <w:r>
        <w:rPr>
          <w:rFonts w:ascii="Times New Roman" w:hAnsi="Times New Roman" w:cs="Times New Roman"/>
          <w:sz w:val="24"/>
          <w:szCs w:val="24"/>
        </w:rPr>
        <w:t xml:space="preserve"> = число жителей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число библиотек</w:t>
      </w:r>
      <w:r w:rsidR="00B15EB3">
        <w:rPr>
          <w:rFonts w:ascii="Times New Roman" w:hAnsi="Times New Roman" w:cs="Times New Roman"/>
          <w:sz w:val="24"/>
          <w:szCs w:val="24"/>
        </w:rPr>
        <w:t xml:space="preserve"> города/ района</w:t>
      </w:r>
      <w:r w:rsidR="00CD4C00">
        <w:rPr>
          <w:rFonts w:ascii="Times New Roman" w:hAnsi="Times New Roman" w:cs="Times New Roman"/>
          <w:b/>
          <w:sz w:val="24"/>
          <w:szCs w:val="24"/>
        </w:rPr>
        <w:t xml:space="preserve"> 864</w:t>
      </w:r>
      <w:bookmarkStart w:id="0" w:name="_GoBack"/>
      <w:bookmarkEnd w:id="0"/>
    </w:p>
    <w:sectPr w:rsidR="005D5EB0" w:rsidRPr="00525A53" w:rsidSect="004509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61EB"/>
    <w:rsid w:val="00045D88"/>
    <w:rsid w:val="000A6A60"/>
    <w:rsid w:val="00140556"/>
    <w:rsid w:val="00174FA5"/>
    <w:rsid w:val="00236DBD"/>
    <w:rsid w:val="003139F1"/>
    <w:rsid w:val="0033384C"/>
    <w:rsid w:val="00370928"/>
    <w:rsid w:val="003A559E"/>
    <w:rsid w:val="003C61A8"/>
    <w:rsid w:val="0045093A"/>
    <w:rsid w:val="004517CD"/>
    <w:rsid w:val="0048608A"/>
    <w:rsid w:val="004D3CF8"/>
    <w:rsid w:val="00505AB3"/>
    <w:rsid w:val="005204F1"/>
    <w:rsid w:val="00525A53"/>
    <w:rsid w:val="005D5EB0"/>
    <w:rsid w:val="006428AB"/>
    <w:rsid w:val="00655450"/>
    <w:rsid w:val="006A248F"/>
    <w:rsid w:val="00732587"/>
    <w:rsid w:val="007F2A8E"/>
    <w:rsid w:val="00850A4D"/>
    <w:rsid w:val="00900061"/>
    <w:rsid w:val="0092178E"/>
    <w:rsid w:val="009B4150"/>
    <w:rsid w:val="009D1C48"/>
    <w:rsid w:val="009D3922"/>
    <w:rsid w:val="009E1B15"/>
    <w:rsid w:val="00A867E1"/>
    <w:rsid w:val="00AC1732"/>
    <w:rsid w:val="00AC29B2"/>
    <w:rsid w:val="00AE17E9"/>
    <w:rsid w:val="00B15EB3"/>
    <w:rsid w:val="00B202C9"/>
    <w:rsid w:val="00B857C2"/>
    <w:rsid w:val="00B92D7F"/>
    <w:rsid w:val="00BA6B1F"/>
    <w:rsid w:val="00BB1584"/>
    <w:rsid w:val="00C25CD6"/>
    <w:rsid w:val="00C27077"/>
    <w:rsid w:val="00C361EB"/>
    <w:rsid w:val="00C4226B"/>
    <w:rsid w:val="00C740B5"/>
    <w:rsid w:val="00C948E1"/>
    <w:rsid w:val="00CC25CE"/>
    <w:rsid w:val="00CD4C00"/>
    <w:rsid w:val="00CE0E87"/>
    <w:rsid w:val="00DD1974"/>
    <w:rsid w:val="00E01EB2"/>
    <w:rsid w:val="00E134F8"/>
    <w:rsid w:val="00EC0363"/>
    <w:rsid w:val="00EF0459"/>
    <w:rsid w:val="00F106F7"/>
    <w:rsid w:val="00F70E2C"/>
    <w:rsid w:val="00F75A42"/>
    <w:rsid w:val="00FE21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A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Kounb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NMO-1</dc:creator>
  <cp:keywords/>
  <dc:description/>
  <cp:lastModifiedBy>Пользователь</cp:lastModifiedBy>
  <cp:revision>62</cp:revision>
  <dcterms:created xsi:type="dcterms:W3CDTF">2019-10-16T10:15:00Z</dcterms:created>
  <dcterms:modified xsi:type="dcterms:W3CDTF">2022-12-23T11:18:00Z</dcterms:modified>
</cp:coreProperties>
</file>